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60" w:rsidRDefault="003D4A60" w:rsidP="003D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Riferimenti normativi ai sensi dell’art.12 c.1 d. </w:t>
      </w:r>
      <w:proofErr w:type="spellStart"/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33/2013</w:t>
      </w:r>
    </w:p>
    <w:p w:rsidR="00F90F02" w:rsidRDefault="00F90F02" w:rsidP="003D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0F02" w:rsidRDefault="00F90F02" w:rsidP="00F9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Gennaio 2023</w:t>
      </w:r>
    </w:p>
    <w:p w:rsidR="002A2EFA" w:rsidRDefault="002A2E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Normativa </w:t>
      </w:r>
      <w:r w:rsidR="00B864B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azionale</w:t>
      </w:r>
    </w:p>
    <w:p w:rsidR="00AD61C1" w:rsidRPr="00641504" w:rsidRDefault="00641504" w:rsidP="00AD61C1">
      <w:pPr>
        <w:rPr>
          <w:rFonts w:ascii="Times New Roman" w:hAnsi="Times New Roman" w:cs="Times New Roman"/>
          <w:b/>
          <w:color w:val="2E74B5" w:themeColor="accent1" w:themeShade="BF"/>
          <w:u w:val="single"/>
          <w:bdr w:val="none" w:sz="0" w:space="0" w:color="auto" w:frame="1"/>
        </w:rPr>
      </w:pPr>
      <w:hyperlink r:id="rId5" w:history="1">
        <w:r w:rsidR="00AD61C1" w:rsidRPr="00641504">
          <w:rPr>
            <w:rStyle w:val="Collegamentoipertestuale"/>
            <w:rFonts w:ascii="Times New Roman" w:hAnsi="Times New Roman" w:cs="Times New Roman"/>
            <w:b/>
            <w:color w:val="2E74B5" w:themeColor="accent1" w:themeShade="BF"/>
          </w:rPr>
          <w:t>DECRETO </w:t>
        </w:r>
        <w:r w:rsidR="00AD61C1" w:rsidRPr="00641504">
          <w:rPr>
            <w:rStyle w:val="Collegamentoipertestuale"/>
            <w:rFonts w:ascii="Times New Roman" w:hAnsi="Times New Roman" w:cs="Times New Roman"/>
            <w:b/>
            <w:color w:val="2E74B5" w:themeColor="accent1" w:themeShade="BF"/>
            <w:bdr w:val="none" w:sz="0" w:space="0" w:color="auto" w:frame="1"/>
          </w:rPr>
          <w:t>27 dicembre 2022 </w:t>
        </w:r>
      </w:hyperlink>
    </w:p>
    <w:p w:rsidR="00AD61C1" w:rsidRDefault="00AD61C1" w:rsidP="00AD61C1">
      <w:pPr>
        <w:rPr>
          <w:rStyle w:val="linkgazzetta"/>
          <w:rFonts w:ascii="Times New Roman" w:hAnsi="Times New Roman" w:cs="Times New Roman"/>
          <w:bCs/>
          <w:color w:val="2E74B5" w:themeColor="accent1" w:themeShade="BF"/>
          <w:bdr w:val="none" w:sz="0" w:space="0" w:color="auto" w:frame="1"/>
        </w:rPr>
      </w:pPr>
      <w:r w:rsidRPr="00AD61C1">
        <w:rPr>
          <w:rFonts w:ascii="Times New Roman" w:hAnsi="Times New Roman" w:cs="Times New Roman"/>
          <w:bCs/>
          <w:color w:val="444444"/>
          <w:bdr w:val="none" w:sz="0" w:space="0" w:color="auto" w:frame="1"/>
        </w:rPr>
        <w:t>Proroga dei termini di trasmissione al Sistema tessera sanitaria dei dati delle spese sanitarie per l'anno 2023. (22A07419) </w:t>
      </w:r>
      <w:hyperlink r:id="rId6" w:tgtFrame="_blank" w:history="1">
        <w:r w:rsidRPr="003226ED">
          <w:rPr>
            <w:rStyle w:val="Collegamentoipertestuale"/>
            <w:rFonts w:ascii="Times New Roman" w:hAnsi="Times New Roman" w:cs="Times New Roman"/>
            <w:bCs/>
            <w:color w:val="5B9BD5" w:themeColor="accent1"/>
            <w:bdr w:val="none" w:sz="0" w:space="0" w:color="auto" w:frame="1"/>
          </w:rPr>
          <w:t>(GU Serie Generale n.2 del 03-01-2023)</w:t>
        </w:r>
      </w:hyperlink>
    </w:p>
    <w:p w:rsidR="00D872B4" w:rsidRPr="00D872B4" w:rsidRDefault="00D872B4" w:rsidP="00622507">
      <w:pPr>
        <w:spacing w:line="240" w:lineRule="auto"/>
        <w:rPr>
          <w:rStyle w:val="Collegamentoipertestuale"/>
          <w:rFonts w:ascii="Times New Roman" w:hAnsi="Times New Roman" w:cs="Times New Roman"/>
          <w:bCs/>
          <w:color w:val="2E74B5" w:themeColor="accent1" w:themeShade="BF"/>
          <w:bdr w:val="none" w:sz="0" w:space="0" w:color="auto" w:frame="1"/>
        </w:rPr>
      </w:pPr>
    </w:p>
    <w:p w:rsidR="00D872B4" w:rsidRPr="00641504" w:rsidRDefault="003226ED" w:rsidP="00622507">
      <w:pPr>
        <w:spacing w:line="240" w:lineRule="auto"/>
        <w:rPr>
          <w:rFonts w:ascii="Times New Roman" w:hAnsi="Times New Roman" w:cs="Times New Roman"/>
          <w:b/>
          <w:color w:val="2E74B5" w:themeColor="accent1" w:themeShade="BF"/>
          <w:u w:val="single"/>
          <w:bdr w:val="none" w:sz="0" w:space="0" w:color="auto" w:frame="1"/>
        </w:rPr>
      </w:pPr>
      <w:hyperlink r:id="rId7" w:history="1">
        <w:r w:rsidR="00D872B4" w:rsidRPr="00641504">
          <w:rPr>
            <w:rStyle w:val="Collegamentoipertestuale"/>
            <w:rFonts w:ascii="Times New Roman" w:hAnsi="Times New Roman" w:cs="Times New Roman"/>
            <w:b/>
            <w:color w:val="2E74B5" w:themeColor="accent1" w:themeShade="BF"/>
          </w:rPr>
          <w:t>DECRETO </w:t>
        </w:r>
        <w:r w:rsidR="00D872B4" w:rsidRPr="00641504">
          <w:rPr>
            <w:rStyle w:val="Collegamentoipertestuale"/>
            <w:rFonts w:ascii="Times New Roman" w:hAnsi="Times New Roman" w:cs="Times New Roman"/>
            <w:b/>
            <w:color w:val="2E74B5" w:themeColor="accent1" w:themeShade="BF"/>
            <w:bdr w:val="none" w:sz="0" w:space="0" w:color="auto" w:frame="1"/>
          </w:rPr>
          <w:t>28 dicembre 2022 </w:t>
        </w:r>
      </w:hyperlink>
    </w:p>
    <w:p w:rsidR="00622507" w:rsidRDefault="00D872B4" w:rsidP="00622507">
      <w:pPr>
        <w:spacing w:line="240" w:lineRule="auto"/>
        <w:rPr>
          <w:rStyle w:val="Collegamentoipertestuale"/>
          <w:rFonts w:ascii="Times New Roman" w:hAnsi="Times New Roman" w:cs="Times New Roman"/>
          <w:bCs/>
          <w:color w:val="5B9BD5" w:themeColor="accent1"/>
          <w:bdr w:val="none" w:sz="0" w:space="0" w:color="auto" w:frame="1"/>
        </w:rPr>
      </w:pPr>
      <w:proofErr w:type="spellStart"/>
      <w:r w:rsidRPr="00D872B4">
        <w:rPr>
          <w:rFonts w:ascii="Times New Roman" w:hAnsi="Times New Roman" w:cs="Times New Roman"/>
          <w:bCs/>
          <w:color w:val="444444"/>
          <w:bdr w:val="none" w:sz="0" w:space="0" w:color="auto" w:frame="1"/>
        </w:rPr>
        <w:t>Modalita'</w:t>
      </w:r>
      <w:proofErr w:type="spellEnd"/>
      <w:r w:rsidRPr="00D872B4">
        <w:rPr>
          <w:rFonts w:ascii="Times New Roman" w:hAnsi="Times New Roman" w:cs="Times New Roman"/>
          <w:bCs/>
          <w:color w:val="444444"/>
          <w:bdr w:val="none" w:sz="0" w:space="0" w:color="auto" w:frame="1"/>
        </w:rPr>
        <w:t xml:space="preserve"> tecniche per la trasmissione al Sistema tessera sanitaria dei dati dei contributi economici per le spese sanitarie. (23A00067) </w:t>
      </w:r>
      <w:hyperlink r:id="rId8" w:tgtFrame="_blank" w:history="1">
        <w:r w:rsidRPr="00D872B4">
          <w:rPr>
            <w:rStyle w:val="Collegamentoipertestuale"/>
            <w:rFonts w:ascii="Times New Roman" w:hAnsi="Times New Roman" w:cs="Times New Roman"/>
            <w:bCs/>
            <w:color w:val="5B9BD5" w:themeColor="accent1"/>
            <w:bdr w:val="none" w:sz="0" w:space="0" w:color="auto" w:frame="1"/>
          </w:rPr>
          <w:t>(GU Serie Generale n.9 del 12-01-2023)</w:t>
        </w:r>
      </w:hyperlink>
    </w:p>
    <w:p w:rsidR="00622507" w:rsidRDefault="00622507" w:rsidP="00622507">
      <w:pPr>
        <w:spacing w:line="240" w:lineRule="auto"/>
        <w:rPr>
          <w:rStyle w:val="Collegamentoipertestuale"/>
          <w:rFonts w:ascii="Times New Roman" w:hAnsi="Times New Roman" w:cs="Times New Roman"/>
          <w:bCs/>
          <w:color w:val="5B9BD5" w:themeColor="accent1"/>
          <w:bdr w:val="none" w:sz="0" w:space="0" w:color="auto" w:frame="1"/>
        </w:rPr>
      </w:pPr>
    </w:p>
    <w:p w:rsidR="00622507" w:rsidRPr="00641504" w:rsidRDefault="003226ED" w:rsidP="00622507">
      <w:pPr>
        <w:rPr>
          <w:rFonts w:ascii="Times New Roman" w:hAnsi="Times New Roman" w:cs="Times New Roman"/>
          <w:b/>
          <w:color w:val="2E74B5" w:themeColor="accent1" w:themeShade="BF"/>
          <w:u w:val="single"/>
        </w:rPr>
      </w:pPr>
      <w:hyperlink r:id="rId9" w:history="1">
        <w:r w:rsidR="00622507" w:rsidRPr="00641504">
          <w:rPr>
            <w:rStyle w:val="Collegamentoipertestuale"/>
            <w:rFonts w:ascii="Times New Roman" w:hAnsi="Times New Roman" w:cs="Times New Roman"/>
            <w:b/>
            <w:color w:val="2E74B5" w:themeColor="accent1" w:themeShade="BF"/>
          </w:rPr>
          <w:t>COMUNICATO </w:t>
        </w:r>
        <w:r w:rsidR="00622507" w:rsidRPr="00641504">
          <w:rPr>
            <w:rStyle w:val="Collegamentoipertestuale"/>
            <w:rFonts w:ascii="Times New Roman" w:hAnsi="Times New Roman" w:cs="Times New Roman"/>
            <w:b/>
            <w:color w:val="2E74B5" w:themeColor="accent1" w:themeShade="BF"/>
            <w:bdr w:val="none" w:sz="0" w:space="0" w:color="auto" w:frame="1"/>
          </w:rPr>
          <w:t> </w:t>
        </w:r>
      </w:hyperlink>
      <w:bookmarkStart w:id="0" w:name="_GoBack"/>
      <w:bookmarkEnd w:id="0"/>
    </w:p>
    <w:p w:rsidR="00C87DF6" w:rsidRDefault="00622507" w:rsidP="00C87DF6">
      <w:pPr>
        <w:rPr>
          <w:rStyle w:val="Collegamentoipertestuale"/>
          <w:rFonts w:ascii="Times New Roman" w:hAnsi="Times New Roman" w:cs="Times New Roman"/>
          <w:bCs/>
          <w:color w:val="5B9BD5" w:themeColor="accent1"/>
          <w:bdr w:val="none" w:sz="0" w:space="0" w:color="auto" w:frame="1"/>
        </w:rPr>
      </w:pPr>
      <w:r w:rsidRPr="00622507">
        <w:rPr>
          <w:rFonts w:ascii="Times New Roman" w:hAnsi="Times New Roman" w:cs="Times New Roman"/>
          <w:bCs/>
          <w:color w:val="444444"/>
          <w:bdr w:val="none" w:sz="0" w:space="0" w:color="auto" w:frame="1"/>
        </w:rPr>
        <w:t xml:space="preserve">Contratto collettivo nazionale di lavoro relativo al personale del comparto </w:t>
      </w:r>
      <w:proofErr w:type="spellStart"/>
      <w:r w:rsidRPr="00622507">
        <w:rPr>
          <w:rFonts w:ascii="Times New Roman" w:hAnsi="Times New Roman" w:cs="Times New Roman"/>
          <w:bCs/>
          <w:color w:val="444444"/>
          <w:bdr w:val="none" w:sz="0" w:space="0" w:color="auto" w:frame="1"/>
        </w:rPr>
        <w:t>sanita'</w:t>
      </w:r>
      <w:proofErr w:type="spellEnd"/>
      <w:r w:rsidRPr="00622507">
        <w:rPr>
          <w:rFonts w:ascii="Times New Roman" w:hAnsi="Times New Roman" w:cs="Times New Roman"/>
          <w:bCs/>
          <w:color w:val="444444"/>
          <w:bdr w:val="none" w:sz="0" w:space="0" w:color="auto" w:frame="1"/>
        </w:rPr>
        <w:t xml:space="preserve"> - triennio 2019-2021 (23A00275) </w:t>
      </w:r>
      <w:hyperlink r:id="rId10" w:tgtFrame="_blank" w:history="1">
        <w:r w:rsidRPr="00622507">
          <w:rPr>
            <w:rStyle w:val="Collegamentoipertestuale"/>
            <w:rFonts w:ascii="Times New Roman" w:hAnsi="Times New Roman" w:cs="Times New Roman"/>
            <w:bCs/>
            <w:color w:val="5B9BD5" w:themeColor="accent1"/>
            <w:bdr w:val="none" w:sz="0" w:space="0" w:color="auto" w:frame="1"/>
          </w:rPr>
          <w:t xml:space="preserve">(GU Serie Generale n.19 del 24-01-2023 - </w:t>
        </w:r>
        <w:proofErr w:type="spellStart"/>
        <w:r w:rsidRPr="00622507">
          <w:rPr>
            <w:rStyle w:val="Collegamentoipertestuale"/>
            <w:rFonts w:ascii="Times New Roman" w:hAnsi="Times New Roman" w:cs="Times New Roman"/>
            <w:bCs/>
            <w:color w:val="5B9BD5" w:themeColor="accent1"/>
            <w:bdr w:val="none" w:sz="0" w:space="0" w:color="auto" w:frame="1"/>
          </w:rPr>
          <w:t>Suppl</w:t>
        </w:r>
        <w:proofErr w:type="spellEnd"/>
        <w:r w:rsidRPr="00622507">
          <w:rPr>
            <w:rStyle w:val="Collegamentoipertestuale"/>
            <w:rFonts w:ascii="Times New Roman" w:hAnsi="Times New Roman" w:cs="Times New Roman"/>
            <w:bCs/>
            <w:color w:val="5B9BD5" w:themeColor="accent1"/>
            <w:bdr w:val="none" w:sz="0" w:space="0" w:color="auto" w:frame="1"/>
          </w:rPr>
          <w:t>. Ordinario n. 5)</w:t>
        </w:r>
      </w:hyperlink>
    </w:p>
    <w:p w:rsidR="00C87DF6" w:rsidRDefault="00C87DF6" w:rsidP="00C87DF6">
      <w:pPr>
        <w:rPr>
          <w:rStyle w:val="Collegamentoipertestuale"/>
          <w:rFonts w:ascii="Times New Roman" w:hAnsi="Times New Roman" w:cs="Times New Roman"/>
          <w:bCs/>
          <w:color w:val="5B9BD5" w:themeColor="accent1"/>
          <w:bdr w:val="none" w:sz="0" w:space="0" w:color="auto" w:frame="1"/>
        </w:rPr>
      </w:pPr>
    </w:p>
    <w:p w:rsidR="00C87DF6" w:rsidRPr="00641504" w:rsidRDefault="003226ED" w:rsidP="00C87DF6">
      <w:pPr>
        <w:rPr>
          <w:rFonts w:ascii="Times New Roman" w:hAnsi="Times New Roman" w:cs="Times New Roman"/>
          <w:b/>
          <w:color w:val="2E74B5" w:themeColor="accent1" w:themeShade="BF"/>
          <w:u w:val="single"/>
          <w:bdr w:val="none" w:sz="0" w:space="0" w:color="auto" w:frame="1"/>
        </w:rPr>
      </w:pPr>
      <w:hyperlink r:id="rId11" w:history="1">
        <w:r w:rsidR="00C87DF6" w:rsidRPr="00641504">
          <w:rPr>
            <w:rStyle w:val="Collegamentoipertestuale"/>
            <w:rFonts w:ascii="Times New Roman" w:hAnsi="Times New Roman" w:cs="Times New Roman"/>
            <w:b/>
            <w:color w:val="2E74B5" w:themeColor="accent1" w:themeShade="BF"/>
          </w:rPr>
          <w:t>COMUNICATO </w:t>
        </w:r>
        <w:r w:rsidR="00C87DF6" w:rsidRPr="00641504">
          <w:rPr>
            <w:rStyle w:val="Collegamentoipertestuale"/>
            <w:rFonts w:ascii="Times New Roman" w:hAnsi="Times New Roman" w:cs="Times New Roman"/>
            <w:b/>
            <w:color w:val="2E74B5" w:themeColor="accent1" w:themeShade="BF"/>
            <w:bdr w:val="none" w:sz="0" w:space="0" w:color="auto" w:frame="1"/>
          </w:rPr>
          <w:t> </w:t>
        </w:r>
      </w:hyperlink>
    </w:p>
    <w:p w:rsidR="00C87DF6" w:rsidRPr="00C87DF6" w:rsidRDefault="00C87DF6" w:rsidP="00C87DF6">
      <w:pPr>
        <w:rPr>
          <w:rFonts w:ascii="Times New Roman" w:hAnsi="Times New Roman" w:cs="Times New Roman"/>
          <w:color w:val="5B9BD5" w:themeColor="accent1"/>
        </w:rPr>
      </w:pPr>
      <w:r w:rsidRPr="00C87DF6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Disciplina del funzionamento e dell'organizzazione dell'Osservatorio dei fondi integrativi del Servizio sanitario nazionale. (23A00529) </w:t>
      </w:r>
      <w:hyperlink r:id="rId12" w:tgtFrame="_blank" w:history="1">
        <w:r w:rsidRPr="00C87DF6">
          <w:rPr>
            <w:rStyle w:val="Collegamentoipertestuale"/>
            <w:rFonts w:ascii="Times New Roman" w:hAnsi="Times New Roman" w:cs="Times New Roman"/>
            <w:bCs/>
            <w:color w:val="5B9BD5" w:themeColor="accent1"/>
            <w:bdr w:val="none" w:sz="0" w:space="0" w:color="auto" w:frame="1"/>
          </w:rPr>
          <w:t>(GU Serie Generale n.25 del 31-01-2023)</w:t>
        </w:r>
      </w:hyperlink>
    </w:p>
    <w:p w:rsidR="00F90F02" w:rsidRDefault="00F90F02" w:rsidP="00622507"/>
    <w:p w:rsidR="00F90F02" w:rsidRPr="00F90F02" w:rsidRDefault="00B864B0" w:rsidP="006225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Normativa R</w:t>
      </w:r>
      <w:r w:rsidR="00F90F02" w:rsidRPr="00F90F02">
        <w:rPr>
          <w:rFonts w:ascii="Times New Roman" w:hAnsi="Times New Roman" w:cs="Times New Roman"/>
        </w:rPr>
        <w:t xml:space="preserve">egionale </w:t>
      </w:r>
    </w:p>
    <w:p w:rsidR="00F90F02" w:rsidRPr="00641504" w:rsidRDefault="003226ED" w:rsidP="00F90F02">
      <w:pPr>
        <w:rPr>
          <w:rFonts w:ascii="Times New Roman" w:hAnsi="Times New Roman" w:cs="Times New Roman"/>
          <w:b/>
          <w:color w:val="2E74B5" w:themeColor="accent1" w:themeShade="BF"/>
          <w:u w:val="single"/>
        </w:rPr>
      </w:pPr>
      <w:hyperlink r:id="rId13" w:history="1">
        <w:r w:rsidR="00F90F02" w:rsidRPr="00641504">
          <w:rPr>
            <w:rStyle w:val="Collegamentoipertestuale"/>
            <w:rFonts w:ascii="Times New Roman" w:hAnsi="Times New Roman" w:cs="Times New Roman"/>
            <w:b/>
            <w:color w:val="2E74B5" w:themeColor="accent1" w:themeShade="BF"/>
          </w:rPr>
          <w:t>DECRETO n. 14 del 13 gennaio 2023</w:t>
        </w:r>
      </w:hyperlink>
      <w:r w:rsidR="00B864B0" w:rsidRPr="00641504">
        <w:rPr>
          <w:rFonts w:ascii="Times New Roman" w:hAnsi="Times New Roman" w:cs="Times New Roman"/>
          <w:b/>
          <w:color w:val="2E74B5" w:themeColor="accent1" w:themeShade="BF"/>
          <w:u w:val="single"/>
        </w:rPr>
        <w:t xml:space="preserve"> </w:t>
      </w:r>
    </w:p>
    <w:p w:rsidR="00F90F02" w:rsidRPr="00F90F02" w:rsidRDefault="00F90F02" w:rsidP="00F90F02">
      <w:pPr>
        <w:rPr>
          <w:rFonts w:ascii="Times New Roman" w:hAnsi="Times New Roman" w:cs="Times New Roman"/>
        </w:rPr>
      </w:pPr>
      <w:r w:rsidRPr="00F90F02">
        <w:rPr>
          <w:rFonts w:ascii="Times New Roman" w:hAnsi="Times New Roman" w:cs="Times New Roman"/>
        </w:rPr>
        <w:t xml:space="preserve">Percorsi attuativi di </w:t>
      </w:r>
      <w:proofErr w:type="spellStart"/>
      <w:r w:rsidRPr="00F90F02">
        <w:rPr>
          <w:rFonts w:ascii="Times New Roman" w:hAnsi="Times New Roman" w:cs="Times New Roman"/>
        </w:rPr>
        <w:t>certificabilità</w:t>
      </w:r>
      <w:proofErr w:type="spellEnd"/>
      <w:r w:rsidRPr="00F90F02">
        <w:rPr>
          <w:rFonts w:ascii="Times New Roman" w:hAnsi="Times New Roman" w:cs="Times New Roman"/>
        </w:rPr>
        <w:t xml:space="preserve"> (P.A.C.) dei bilanci degli Enti del Servizio sanitario regionale, della GSA e del bilancio consolidato - Definizione del Percorso di consolidamento del P.A.C. - Modifica D.A. n. 1211/2021</w:t>
      </w:r>
    </w:p>
    <w:p w:rsidR="00F90F02" w:rsidRDefault="00F90F02" w:rsidP="00622507"/>
    <w:p w:rsidR="00F90F02" w:rsidRDefault="00F90F02" w:rsidP="00622507"/>
    <w:p w:rsidR="00F90F02" w:rsidRPr="00622507" w:rsidRDefault="00F90F02" w:rsidP="00622507">
      <w:pPr>
        <w:rPr>
          <w:rFonts w:ascii="Times New Roman" w:hAnsi="Times New Roman" w:cs="Times New Roman"/>
          <w:color w:val="1F4E79" w:themeColor="accent1" w:themeShade="80"/>
          <w:u w:val="single"/>
          <w:bdr w:val="none" w:sz="0" w:space="0" w:color="auto" w:frame="1"/>
        </w:rPr>
      </w:pPr>
    </w:p>
    <w:p w:rsidR="00622507" w:rsidRPr="00622507" w:rsidRDefault="00622507" w:rsidP="00D872B4">
      <w:pPr>
        <w:rPr>
          <w:rFonts w:ascii="Times New Roman" w:hAnsi="Times New Roman" w:cs="Times New Roman"/>
          <w:color w:val="536074"/>
          <w:bdr w:val="none" w:sz="0" w:space="0" w:color="auto" w:frame="1"/>
        </w:rPr>
      </w:pPr>
    </w:p>
    <w:p w:rsidR="00D872B4" w:rsidRDefault="00D872B4">
      <w:pPr>
        <w:rPr>
          <w:rFonts w:ascii="Times New Roman" w:hAnsi="Times New Roman" w:cs="Times New Roman"/>
        </w:rPr>
      </w:pPr>
    </w:p>
    <w:sectPr w:rsidR="00D872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758F"/>
    <w:multiLevelType w:val="hybridMultilevel"/>
    <w:tmpl w:val="7DFED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60"/>
    <w:rsid w:val="000E52E8"/>
    <w:rsid w:val="00202C5F"/>
    <w:rsid w:val="00204E67"/>
    <w:rsid w:val="0025228A"/>
    <w:rsid w:val="002A2EFA"/>
    <w:rsid w:val="003226ED"/>
    <w:rsid w:val="00345951"/>
    <w:rsid w:val="003D4A60"/>
    <w:rsid w:val="0043286C"/>
    <w:rsid w:val="00622507"/>
    <w:rsid w:val="00641504"/>
    <w:rsid w:val="007A1A41"/>
    <w:rsid w:val="00A73C8C"/>
    <w:rsid w:val="00AD61C1"/>
    <w:rsid w:val="00B558F5"/>
    <w:rsid w:val="00B864B0"/>
    <w:rsid w:val="00C87DF6"/>
    <w:rsid w:val="00D872B4"/>
    <w:rsid w:val="00DE25B5"/>
    <w:rsid w:val="00E7215E"/>
    <w:rsid w:val="00F9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CDEBA-3E9F-47E8-963C-0E1A47D0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A60"/>
  </w:style>
  <w:style w:type="paragraph" w:styleId="Titolo1">
    <w:name w:val="heading 1"/>
    <w:basedOn w:val="Normale"/>
    <w:next w:val="Normale"/>
    <w:link w:val="Titolo1Carattere"/>
    <w:uiPriority w:val="9"/>
    <w:qFormat/>
    <w:rsid w:val="00622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AD6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D6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4A6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2EFA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61C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61C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AD61C1"/>
  </w:style>
  <w:style w:type="character" w:customStyle="1" w:styleId="Titolo1Carattere">
    <w:name w:val="Titolo 1 Carattere"/>
    <w:basedOn w:val="Carpredefinitoparagrafo"/>
    <w:link w:val="Titolo1"/>
    <w:uiPriority w:val="9"/>
    <w:rsid w:val="00622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gu/2023/01/12/9/sg/pdf" TargetMode="External"/><Relationship Id="rId13" Type="http://schemas.openxmlformats.org/officeDocument/2006/relationships/hyperlink" Target="http://www.gurs.regione.sicilia.it/Gazzette/g23-03/g23-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zzettaufficiale.it/atto/serie_generale/caricaDettaglioAtto/originario?atto.dataPubblicazioneGazzetta=2023-01-12&amp;atto.codiceRedazionale=23A00067&amp;elenco30giorni=true" TargetMode="External"/><Relationship Id="rId12" Type="http://schemas.openxmlformats.org/officeDocument/2006/relationships/hyperlink" Target="http://www.gazzettaufficiale.it/eli/gu/2023/01/31/25/sg/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zettaufficiale.it/eli/gu/2023/01/03/2/sg/pdf" TargetMode="External"/><Relationship Id="rId11" Type="http://schemas.openxmlformats.org/officeDocument/2006/relationships/hyperlink" Target="https://www.gazzettaufficiale.it/atto/serie_generale/caricaDettaglioAtto/originario?atto.dataPubblicazioneGazzetta=2023-01-31&amp;atto.codiceRedazionale=23A00529&amp;elenco30giorni=true" TargetMode="External"/><Relationship Id="rId5" Type="http://schemas.openxmlformats.org/officeDocument/2006/relationships/hyperlink" Target="https://www.gazzettaufficiale.it/atto/serie_generale/caricaDettaglioAtto/originario?atto.dataPubblicazioneGazzetta=2023-01-03&amp;atto.codiceRedazionale=22A07419&amp;elenco30giorni=tru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azzettaufficiale.it/eli/gu/2023/01/24/19/so/5/sg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zettaufficiale.it/eli/id/2023/01/24/23A00275/s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Legale</dc:creator>
  <cp:keywords/>
  <dc:description/>
  <cp:lastModifiedBy>Maria Carmen Mercurio</cp:lastModifiedBy>
  <cp:revision>15</cp:revision>
  <dcterms:created xsi:type="dcterms:W3CDTF">2023-01-04T10:48:00Z</dcterms:created>
  <dcterms:modified xsi:type="dcterms:W3CDTF">2023-02-08T10:07:00Z</dcterms:modified>
</cp:coreProperties>
</file>