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95" w:rsidRPr="00C04C6E" w:rsidRDefault="00EA4495" w:rsidP="0003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Riferimenti normativi ai sensi dell’art.12 c.1 d. </w:t>
      </w:r>
      <w:proofErr w:type="spellStart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33/2013</w:t>
      </w:r>
    </w:p>
    <w:p w:rsidR="00EA4495" w:rsidRPr="00C04C6E" w:rsidRDefault="00EA4495" w:rsidP="0003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495" w:rsidRPr="00C04C6E" w:rsidRDefault="00EA4495" w:rsidP="0003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>Marzo 2022</w:t>
      </w:r>
    </w:p>
    <w:p w:rsidR="00EA4495" w:rsidRPr="00C04C6E" w:rsidRDefault="00EA4495" w:rsidP="00036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</w:p>
    <w:p w:rsidR="00EA4495" w:rsidRPr="00C04C6E" w:rsidRDefault="00EA4495" w:rsidP="00036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4C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Normativa nazionale </w:t>
      </w:r>
    </w:p>
    <w:p w:rsidR="00EA4495" w:rsidRPr="00C04C6E" w:rsidRDefault="00EA4495" w:rsidP="00036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A4495" w:rsidRPr="00EA4495" w:rsidRDefault="002C654E" w:rsidP="00036121">
      <w:pPr>
        <w:spacing w:after="0"/>
        <w:jc w:val="both"/>
        <w:rPr>
          <w:rFonts w:ascii="Times New Roman" w:hAnsi="Times New Roman" w:cs="Times New Roman"/>
          <w:b/>
          <w:bCs/>
        </w:rPr>
      </w:pPr>
      <w:hyperlink r:id="rId7" w:history="1">
        <w:r w:rsidR="00EA4495" w:rsidRPr="00EA4495">
          <w:rPr>
            <w:rStyle w:val="Collegamentoipertestuale"/>
            <w:rFonts w:ascii="Times New Roman" w:hAnsi="Times New Roman" w:cs="Times New Roman"/>
            <w:b/>
            <w:bCs/>
          </w:rPr>
          <w:t>COMUNICATO  </w:t>
        </w:r>
      </w:hyperlink>
    </w:p>
    <w:p w:rsidR="00EA4495" w:rsidRPr="00EA4495" w:rsidRDefault="00EA4495" w:rsidP="00036121">
      <w:pPr>
        <w:spacing w:after="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Mancata conversione del decreto-legge 30 dicembre 2021, n. 229, recante: «Misure urgenti per il contenimento della diffusione dell'epidemia da COVID-19 e disposizioni in materia di sorveglianza sanitaria.». (22A01356) </w:t>
      </w:r>
      <w:hyperlink r:id="rId8" w:tgtFrame="_blank" w:history="1">
        <w:r w:rsidRPr="00EA4495">
          <w:rPr>
            <w:rStyle w:val="Collegamentoipertestuale"/>
            <w:rFonts w:ascii="Times New Roman" w:hAnsi="Times New Roman" w:cs="Times New Roman"/>
          </w:rPr>
          <w:t>(GU Serie Generale n.50 del 01-03-2022)</w:t>
        </w:r>
      </w:hyperlink>
    </w:p>
    <w:p w:rsidR="00F73154" w:rsidRDefault="002C654E" w:rsidP="00036121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F73154" w:rsidRPr="00F73154">
          <w:rPr>
            <w:rStyle w:val="Collegamentoipertestuale"/>
            <w:rFonts w:ascii="Times New Roman" w:hAnsi="Times New Roman" w:cs="Times New Roman"/>
          </w:rPr>
          <w:br/>
          <w:t>DECRETO DEL PRESIDENTE DEL CONSIGLIO DEI MINISTRI 2 marzo 2022</w:t>
        </w:r>
      </w:hyperlink>
    </w:p>
    <w:p w:rsidR="004A039C" w:rsidRDefault="002C654E" w:rsidP="004A039C">
      <w:pPr>
        <w:jc w:val="both"/>
        <w:rPr>
          <w:rFonts w:ascii="Times New Roman" w:hAnsi="Times New Roman" w:cs="Times New Roman"/>
          <w:color w:val="000000" w:themeColor="text1"/>
        </w:rPr>
      </w:pPr>
      <w:r>
        <w:fldChar w:fldCharType="begin"/>
      </w:r>
      <w:r>
        <w:instrText xml:space="preserve"> HYPERLINK "https://www.gazzettaufficiale.it/atto/serie_generale/caricaDettaglioAtto/originario?atto.dataPubblicazioneGazzetta=2022-03-04&amp;atto.codiceRedazionale=22A01497&amp;elenco30giorni=true" </w:instrText>
      </w:r>
      <w:r>
        <w:fldChar w:fldCharType="separate"/>
      </w:r>
      <w:r w:rsidR="00F73154" w:rsidRPr="00F73154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>Aggiornamento delle modalit</w:t>
      </w:r>
      <w:r w:rsidR="00F73154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>à</w:t>
      </w:r>
      <w:r w:rsidR="00F73154" w:rsidRPr="00F73154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 xml:space="preserve"> di verifica dell'obbligo vaccinale e del green pass. (22A01497)</w:t>
      </w:r>
      <w:r w:rsidR="004A039C" w:rsidRPr="004A039C">
        <w:rPr>
          <w:rFonts w:ascii="Arial" w:eastAsia="Times New Roman" w:hAnsi="Arial" w:cs="Arial"/>
          <w:color w:val="4A970B"/>
          <w:sz w:val="23"/>
          <w:szCs w:val="23"/>
          <w:bdr w:val="none" w:sz="0" w:space="0" w:color="auto" w:frame="1"/>
          <w:lang w:eastAsia="it-IT"/>
        </w:rPr>
        <w:t xml:space="preserve"> </w:t>
      </w:r>
      <w:hyperlink r:id="rId10" w:tgtFrame="_blank" w:history="1">
        <w:r w:rsidR="004A039C" w:rsidRPr="004A039C">
          <w:rPr>
            <w:rStyle w:val="Collegamentoipertestuale"/>
            <w:rFonts w:ascii="Times New Roman" w:hAnsi="Times New Roman" w:cs="Times New Roman"/>
          </w:rPr>
          <w:t>(GU Serie Generale n.53 del 04-03-2022)</w:t>
        </w:r>
      </w:hyperlink>
    </w:p>
    <w:p w:rsidR="00F73154" w:rsidRDefault="00F73154" w:rsidP="004A039C">
      <w:pPr>
        <w:jc w:val="both"/>
        <w:rPr>
          <w:rFonts w:ascii="Times New Roman" w:hAnsi="Times New Roman" w:cs="Times New Roman"/>
          <w:color w:val="000000" w:themeColor="text1"/>
        </w:rPr>
      </w:pPr>
      <w:r w:rsidRPr="00F73154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br/>
      </w:r>
      <w:r w:rsidR="002C654E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fldChar w:fldCharType="end"/>
      </w:r>
      <w:hyperlink r:id="rId11" w:history="1">
        <w:r w:rsidRPr="00F73154">
          <w:rPr>
            <w:rStyle w:val="Collegamentoipertestuale"/>
            <w:rFonts w:ascii="Times New Roman" w:hAnsi="Times New Roman" w:cs="Times New Roman"/>
          </w:rPr>
          <w:t>ORDINA</w:t>
        </w:r>
        <w:r w:rsidRPr="00F73154">
          <w:rPr>
            <w:rStyle w:val="Collegamentoipertestuale"/>
            <w:rFonts w:ascii="Times New Roman" w:hAnsi="Times New Roman" w:cs="Times New Roman"/>
          </w:rPr>
          <w:t>N</w:t>
        </w:r>
        <w:r w:rsidRPr="00F73154">
          <w:rPr>
            <w:rStyle w:val="Collegamentoipertestuale"/>
            <w:rFonts w:ascii="Times New Roman" w:hAnsi="Times New Roman" w:cs="Times New Roman"/>
          </w:rPr>
          <w:t>ZA 4 marzo 2022</w:t>
        </w:r>
      </w:hyperlink>
    </w:p>
    <w:p w:rsidR="00AA731B" w:rsidRPr="004A039C" w:rsidRDefault="00F73154" w:rsidP="004A039C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F73154">
        <w:rPr>
          <w:rFonts w:ascii="Times New Roman" w:hAnsi="Times New Roman" w:cs="Times New Roman"/>
          <w:color w:val="000000" w:themeColor="text1"/>
        </w:rPr>
        <w:t>Ulteriori misure urgenti in materia di contenimento e gestione dell'emergenza epidemiologica da COVID-19 nelle Regioni Abruzzo, Calabria, Emilia-Romagna, Marche, Piemonte, Puglia, Sardegna, Toscana, Valle d'Aosta e nella Provincia autonoma di Trento. (22A01557)</w:t>
      </w:r>
      <w:r w:rsidR="00AA731B">
        <w:rPr>
          <w:rFonts w:ascii="Times New Roman" w:hAnsi="Times New Roman" w:cs="Times New Roman"/>
          <w:color w:val="000000" w:themeColor="text1"/>
        </w:rPr>
        <w:t xml:space="preserve"> </w:t>
      </w:r>
      <w:r w:rsidRPr="00F73154">
        <w:rPr>
          <w:rFonts w:ascii="Times New Roman" w:hAnsi="Times New Roman" w:cs="Times New Roman"/>
          <w:i/>
          <w:iCs/>
          <w:color w:val="000000" w:themeColor="text1"/>
        </w:rPr>
        <w:t>Pag. 27</w:t>
      </w:r>
      <w:r w:rsidR="004A039C" w:rsidRPr="004A039C">
        <w:rPr>
          <w:rFonts w:ascii="Arial" w:eastAsia="Times New Roman" w:hAnsi="Arial" w:cs="Arial"/>
          <w:color w:val="4A970B"/>
          <w:sz w:val="23"/>
          <w:szCs w:val="23"/>
          <w:bdr w:val="none" w:sz="0" w:space="0" w:color="auto" w:frame="1"/>
          <w:lang w:eastAsia="it-IT"/>
        </w:rPr>
        <w:t xml:space="preserve"> </w:t>
      </w:r>
      <w:hyperlink r:id="rId12" w:tgtFrame="_blank" w:history="1">
        <w:r w:rsidR="004A039C" w:rsidRPr="004A039C">
          <w:rPr>
            <w:rStyle w:val="Collegamentoipertestuale"/>
            <w:rFonts w:ascii="Times New Roman" w:hAnsi="Times New Roman" w:cs="Times New Roman"/>
            <w:iCs/>
          </w:rPr>
          <w:t>(GU Serie Generale n.54 del 05-03-2022)</w:t>
        </w:r>
      </w:hyperlink>
    </w:p>
    <w:p w:rsidR="00AA731B" w:rsidRPr="00AA731B" w:rsidRDefault="002C654E" w:rsidP="0003612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hyperlink r:id="rId13" w:history="1">
        <w:r w:rsidR="00AA731B" w:rsidRPr="00AA731B">
          <w:rPr>
            <w:rStyle w:val="Collegamentoipertestuale"/>
            <w:rFonts w:ascii="Times New Roman" w:hAnsi="Times New Roman" w:cs="Times New Roman"/>
            <w:b/>
            <w:bCs/>
          </w:rPr>
          <w:t>LEGGE 4 marzo 2022, n. 18 </w:t>
        </w:r>
      </w:hyperlink>
    </w:p>
    <w:p w:rsidR="00AA731B" w:rsidRPr="00AA731B" w:rsidRDefault="00AA731B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A731B">
        <w:rPr>
          <w:rFonts w:ascii="Times New Roman" w:hAnsi="Times New Roman" w:cs="Times New Roman"/>
          <w:color w:val="000000" w:themeColor="text1"/>
        </w:rPr>
        <w:t>Conversione in legge, con modificazioni, del decreto-legge 7 gennaio 2022, n. 1, recante misure urgenti per fronteggiare l'emergenza COVID-19, in particolare nei luoghi di lavoro, nelle scuole e negli istituti della formazione superiore. (22G00027) </w:t>
      </w:r>
      <w:hyperlink r:id="rId14" w:tgtFrame="_blank" w:history="1">
        <w:r w:rsidRPr="00AA731B">
          <w:rPr>
            <w:rStyle w:val="Collegamentoipertestuale"/>
            <w:rFonts w:ascii="Times New Roman" w:hAnsi="Times New Roman" w:cs="Times New Roman"/>
          </w:rPr>
          <w:t>(GU Serie Generale n.56 del 08-03-2022)</w:t>
        </w:r>
      </w:hyperlink>
    </w:p>
    <w:p w:rsidR="00AA731B" w:rsidRDefault="00AA731B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31B" w:rsidRPr="00AA731B" w:rsidRDefault="00C900B7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15" w:history="1">
        <w:r w:rsidR="00AA731B" w:rsidRPr="00C900B7">
          <w:rPr>
            <w:rStyle w:val="Collegamentoipertestuale"/>
            <w:rFonts w:ascii="Times New Roman" w:hAnsi="Times New Roman" w:cs="Times New Roman"/>
          </w:rPr>
          <w:t>DECRET</w:t>
        </w:r>
        <w:r w:rsidR="00AA731B" w:rsidRPr="00C900B7">
          <w:rPr>
            <w:rStyle w:val="Collegamentoipertestuale"/>
            <w:rFonts w:ascii="Times New Roman" w:hAnsi="Times New Roman" w:cs="Times New Roman"/>
          </w:rPr>
          <w:t>O</w:t>
        </w:r>
        <w:r w:rsidR="00AA731B" w:rsidRPr="00C900B7">
          <w:rPr>
            <w:rStyle w:val="Collegamentoipertestuale"/>
            <w:rFonts w:ascii="Times New Roman" w:hAnsi="Times New Roman" w:cs="Times New Roman"/>
          </w:rPr>
          <w:t xml:space="preserve"> 3</w:t>
        </w:r>
        <w:r w:rsidR="00AA731B" w:rsidRPr="00C900B7">
          <w:rPr>
            <w:rStyle w:val="Collegamentoipertestuale"/>
            <w:rFonts w:ascii="Times New Roman" w:hAnsi="Times New Roman" w:cs="Times New Roman"/>
          </w:rPr>
          <w:t>1</w:t>
        </w:r>
        <w:r w:rsidR="00AA731B" w:rsidRPr="00C900B7">
          <w:rPr>
            <w:rStyle w:val="Collegamentoipertestuale"/>
            <w:rFonts w:ascii="Times New Roman" w:hAnsi="Times New Roman" w:cs="Times New Roman"/>
          </w:rPr>
          <w:t xml:space="preserve"> di</w:t>
        </w:r>
        <w:r w:rsidR="00AA731B" w:rsidRPr="00C900B7">
          <w:rPr>
            <w:rStyle w:val="Collegamentoipertestuale"/>
            <w:rFonts w:ascii="Times New Roman" w:hAnsi="Times New Roman" w:cs="Times New Roman"/>
          </w:rPr>
          <w:t>c</w:t>
        </w:r>
        <w:r w:rsidR="00AA731B" w:rsidRPr="00C900B7">
          <w:rPr>
            <w:rStyle w:val="Collegamentoipertestuale"/>
            <w:rFonts w:ascii="Times New Roman" w:hAnsi="Times New Roman" w:cs="Times New Roman"/>
          </w:rPr>
          <w:t>embre 2021</w:t>
        </w:r>
      </w:hyperlink>
    </w:p>
    <w:p w:rsidR="00AA731B" w:rsidRDefault="00AA731B" w:rsidP="00C900B7">
      <w:pPr>
        <w:jc w:val="both"/>
        <w:rPr>
          <w:rFonts w:ascii="Times New Roman" w:hAnsi="Times New Roman" w:cs="Times New Roman"/>
          <w:color w:val="000000" w:themeColor="text1"/>
        </w:rPr>
      </w:pPr>
      <w:r w:rsidRPr="00AA731B">
        <w:rPr>
          <w:rFonts w:ascii="Times New Roman" w:hAnsi="Times New Roman" w:cs="Times New Roman"/>
          <w:color w:val="000000" w:themeColor="text1"/>
        </w:rPr>
        <w:t>Definizio</w:t>
      </w:r>
      <w:r>
        <w:rPr>
          <w:rFonts w:ascii="Times New Roman" w:hAnsi="Times New Roman" w:cs="Times New Roman"/>
          <w:color w:val="000000" w:themeColor="text1"/>
        </w:rPr>
        <w:t>ne dei criteri e delle modalità</w:t>
      </w:r>
      <w:r w:rsidRPr="00AA731B">
        <w:rPr>
          <w:rFonts w:ascii="Times New Roman" w:hAnsi="Times New Roman" w:cs="Times New Roman"/>
          <w:color w:val="000000" w:themeColor="text1"/>
        </w:rPr>
        <w:t xml:space="preserve"> di attuazione del fon</w:t>
      </w:r>
      <w:r w:rsidR="00C900B7">
        <w:rPr>
          <w:rFonts w:ascii="Times New Roman" w:hAnsi="Times New Roman" w:cs="Times New Roman"/>
          <w:color w:val="000000" w:themeColor="text1"/>
        </w:rPr>
        <w:t>do per il sostegno delle società</w:t>
      </w:r>
      <w:r w:rsidRPr="00AA731B">
        <w:rPr>
          <w:rFonts w:ascii="Times New Roman" w:hAnsi="Times New Roman" w:cs="Times New Roman"/>
          <w:color w:val="000000" w:themeColor="text1"/>
        </w:rPr>
        <w:t xml:space="preserve"> di gestione degli impianti di riciclo dei rifiuti, nel rispetto del Quadro temporaneo per le misure di aiuto di Stato a sostegno dell'economia nell'attuale emergenza del COVID-19. (22A01515)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00B7" w:rsidRPr="00C900B7">
        <w:rPr>
          <w:rFonts w:ascii="Times New Roman" w:hAnsi="Times New Roman" w:cs="Times New Roman"/>
          <w:color w:val="000000" w:themeColor="text1"/>
        </w:rPr>
        <w:t> </w:t>
      </w:r>
      <w:hyperlink r:id="rId16" w:tgtFrame="_blank" w:history="1">
        <w:r w:rsidR="00C900B7" w:rsidRPr="00C900B7">
          <w:rPr>
            <w:rStyle w:val="Collegamentoipertestuale"/>
            <w:rFonts w:ascii="Times New Roman" w:hAnsi="Times New Roman" w:cs="Times New Roman"/>
          </w:rPr>
          <w:t>(GU Serie Ge</w:t>
        </w:r>
        <w:r w:rsidR="00C900B7" w:rsidRPr="00C900B7">
          <w:rPr>
            <w:rStyle w:val="Collegamentoipertestuale"/>
            <w:rFonts w:ascii="Times New Roman" w:hAnsi="Times New Roman" w:cs="Times New Roman"/>
          </w:rPr>
          <w:t>n</w:t>
        </w:r>
        <w:r w:rsidR="00C900B7" w:rsidRPr="00C900B7">
          <w:rPr>
            <w:rStyle w:val="Collegamentoipertestuale"/>
            <w:rFonts w:ascii="Times New Roman" w:hAnsi="Times New Roman" w:cs="Times New Roman"/>
          </w:rPr>
          <w:t>erale n.57 del 09-03-2022)</w:t>
        </w:r>
      </w:hyperlink>
    </w:p>
    <w:p w:rsidR="00AA731B" w:rsidRPr="00AA731B" w:rsidRDefault="002C654E" w:rsidP="0003612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hyperlink r:id="rId17" w:history="1">
        <w:r w:rsidR="00AA731B" w:rsidRPr="00AA731B">
          <w:rPr>
            <w:rStyle w:val="Collegamentoipertestuale"/>
            <w:rFonts w:ascii="Times New Roman" w:hAnsi="Times New Roman" w:cs="Times New Roman"/>
            <w:b/>
            <w:bCs/>
          </w:rPr>
          <w:t>ORDINANZA 11 marzo 2022 </w:t>
        </w:r>
      </w:hyperlink>
    </w:p>
    <w:p w:rsidR="00AA731B" w:rsidRPr="00AA731B" w:rsidRDefault="00AA731B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A731B">
        <w:rPr>
          <w:rFonts w:ascii="Times New Roman" w:hAnsi="Times New Roman" w:cs="Times New Roman"/>
          <w:color w:val="000000" w:themeColor="text1"/>
        </w:rPr>
        <w:t>Ulteriori misure urgenti in materia di contenimento e gestione dell'emergenza epidemiologica da COVID-19 nelle Regioni Emilia-Romagna, Friuli-Venezia Giulia, Lazio, Liguria, Molise, Puglia, Sicilia, Toscana e Valle d'Aosta. (22A01707) </w:t>
      </w:r>
      <w:hyperlink r:id="rId18" w:tgtFrame="_blank" w:history="1">
        <w:r w:rsidRPr="00AA731B">
          <w:rPr>
            <w:rStyle w:val="Collegamentoipertestuale"/>
            <w:rFonts w:ascii="Times New Roman" w:hAnsi="Times New Roman" w:cs="Times New Roman"/>
          </w:rPr>
          <w:t>(GU Serie Generale n.60 del 12-03-2022)</w:t>
        </w:r>
      </w:hyperlink>
    </w:p>
    <w:p w:rsidR="00AA731B" w:rsidRDefault="00AA731B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30F5D" w:rsidRPr="00B30F5D" w:rsidRDefault="002C654E" w:rsidP="00B30F5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hyperlink r:id="rId19" w:history="1">
        <w:r w:rsidR="00B30F5D" w:rsidRPr="00B30F5D">
          <w:rPr>
            <w:rStyle w:val="Collegamentoipertestuale"/>
            <w:rFonts w:ascii="Times New Roman" w:hAnsi="Times New Roman" w:cs="Times New Roman"/>
            <w:b/>
            <w:bCs/>
          </w:rPr>
          <w:t>DECRETO 30 novembre 2021 </w:t>
        </w:r>
      </w:hyperlink>
    </w:p>
    <w:p w:rsidR="00B30F5D" w:rsidRPr="00B30F5D" w:rsidRDefault="00B30F5D" w:rsidP="00B30F5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30F5D">
        <w:rPr>
          <w:rFonts w:ascii="Times New Roman" w:hAnsi="Times New Roman" w:cs="Times New Roman"/>
          <w:color w:val="000000" w:themeColor="text1"/>
        </w:rPr>
        <w:t>Mis</w:t>
      </w:r>
      <w:r>
        <w:rPr>
          <w:rFonts w:ascii="Times New Roman" w:hAnsi="Times New Roman" w:cs="Times New Roman"/>
          <w:color w:val="000000" w:themeColor="text1"/>
        </w:rPr>
        <w:t>ure di adeguamento dell’idoneità</w:t>
      </w:r>
      <w:r w:rsidRPr="00B30F5D">
        <w:rPr>
          <w:rFonts w:ascii="Times New Roman" w:hAnsi="Times New Roman" w:cs="Times New Roman"/>
          <w:color w:val="000000" w:themeColor="text1"/>
        </w:rPr>
        <w:t xml:space="preserve"> delle strutture presso cui viene condotta la sperimentazione clinica alle disposizioni del regolamento (UE) n. 536/2014. (22A01712) </w:t>
      </w:r>
      <w:hyperlink r:id="rId20" w:tgtFrame="_blank" w:history="1">
        <w:r w:rsidRPr="00B30F5D">
          <w:rPr>
            <w:rStyle w:val="Collegamentoipertestuale"/>
            <w:rFonts w:ascii="Times New Roman" w:hAnsi="Times New Roman" w:cs="Times New Roman"/>
          </w:rPr>
          <w:t>(GU Serie Generale n.65 del 18-03-2022)</w:t>
        </w:r>
      </w:hyperlink>
    </w:p>
    <w:p w:rsidR="00B30F5D" w:rsidRDefault="00B30F5D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96C7B" w:rsidRPr="00596C7B" w:rsidRDefault="002C654E" w:rsidP="00596C7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hyperlink r:id="rId21" w:history="1">
        <w:r w:rsidR="00596C7B" w:rsidRPr="00596C7B">
          <w:rPr>
            <w:rStyle w:val="Collegamentoipertestuale"/>
            <w:rFonts w:ascii="Times New Roman" w:hAnsi="Times New Roman" w:cs="Times New Roman"/>
            <w:b/>
            <w:bCs/>
          </w:rPr>
          <w:t>COMUNICATO  </w:t>
        </w:r>
      </w:hyperlink>
    </w:p>
    <w:p w:rsidR="00596C7B" w:rsidRPr="00596C7B" w:rsidRDefault="00596C7B" w:rsidP="00596C7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96C7B">
        <w:rPr>
          <w:rFonts w:ascii="Times New Roman" w:hAnsi="Times New Roman" w:cs="Times New Roman"/>
          <w:color w:val="000000" w:themeColor="text1"/>
        </w:rPr>
        <w:t>Approvazione della delibera n. 8/2022 adottata dal consiglio di amministrazione dell'Ente nazionale di previdenza ed assistenza dei medici e degli odontoiatri (ENPAM) in data 27 gennaio 2022. (22A01825) </w:t>
      </w:r>
      <w:hyperlink r:id="rId22" w:tgtFrame="_blank" w:history="1">
        <w:r w:rsidRPr="00596C7B">
          <w:rPr>
            <w:rStyle w:val="Collegamentoipertestuale"/>
            <w:rFonts w:ascii="Times New Roman" w:hAnsi="Times New Roman" w:cs="Times New Roman"/>
          </w:rPr>
          <w:t>(GU Serie Generale n.68 del 22-03-2022)</w:t>
        </w:r>
      </w:hyperlink>
    </w:p>
    <w:p w:rsidR="00596C7B" w:rsidRDefault="00596C7B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96C7B" w:rsidRPr="00596C7B" w:rsidRDefault="002C654E" w:rsidP="00596C7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hyperlink r:id="rId23" w:history="1">
        <w:r w:rsidR="00596C7B" w:rsidRPr="00596C7B">
          <w:rPr>
            <w:rStyle w:val="Collegamentoipertestuale"/>
            <w:rFonts w:ascii="Times New Roman" w:hAnsi="Times New Roman" w:cs="Times New Roman"/>
            <w:b/>
            <w:bCs/>
          </w:rPr>
          <w:t>COMUNICATO  </w:t>
        </w:r>
      </w:hyperlink>
    </w:p>
    <w:p w:rsidR="00596C7B" w:rsidRPr="00596C7B" w:rsidRDefault="00596C7B" w:rsidP="00596C7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96C7B">
        <w:rPr>
          <w:rFonts w:ascii="Times New Roman" w:hAnsi="Times New Roman" w:cs="Times New Roman"/>
          <w:color w:val="000000" w:themeColor="text1"/>
        </w:rPr>
        <w:t>Approvazione della delibera n. 10/2022 adottata dal consiglio di amministrazione dell'Ente nazionale di previdenza ed assistenza dei medici e degli odontoiatri (ENPAM) in data 27 gennaio 2022. (22A01826) </w:t>
      </w:r>
      <w:hyperlink r:id="rId24" w:tgtFrame="_blank" w:history="1">
        <w:r w:rsidRPr="00596C7B">
          <w:rPr>
            <w:rStyle w:val="Collegamentoipertestuale"/>
            <w:rFonts w:ascii="Times New Roman" w:hAnsi="Times New Roman" w:cs="Times New Roman"/>
          </w:rPr>
          <w:t>(GU Serie Generale n.68 del 22-03-2022)</w:t>
        </w:r>
      </w:hyperlink>
    </w:p>
    <w:p w:rsidR="004A039C" w:rsidRDefault="004A039C" w:rsidP="00596C7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039C" w:rsidRDefault="002C654E" w:rsidP="0003612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hyperlink r:id="rId25" w:history="1">
        <w:r w:rsidR="00596C7B" w:rsidRPr="00596C7B">
          <w:rPr>
            <w:rStyle w:val="Collegamentoipertestuale"/>
            <w:rFonts w:ascii="Times New Roman" w:hAnsi="Times New Roman" w:cs="Times New Roman"/>
            <w:b/>
            <w:bCs/>
          </w:rPr>
          <w:t>COMUNICATO  </w:t>
        </w:r>
      </w:hyperlink>
    </w:p>
    <w:p w:rsidR="00596C7B" w:rsidRPr="004A039C" w:rsidRDefault="00596C7B" w:rsidP="0003612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596C7B">
        <w:rPr>
          <w:rFonts w:ascii="Times New Roman" w:hAnsi="Times New Roman" w:cs="Times New Roman"/>
          <w:color w:val="000000" w:themeColor="text1"/>
        </w:rPr>
        <w:lastRenderedPageBreak/>
        <w:t>Approvazione della delibera n. 11/2022 adottata dal consiglio di amministrazione dell'Ente nazionale di previdenza ed assistenza dei medici e degli odontoiatri in data 27 gennaio 2022. (22A01832) </w:t>
      </w:r>
      <w:hyperlink r:id="rId26" w:tgtFrame="_blank" w:history="1">
        <w:r w:rsidRPr="00596C7B">
          <w:rPr>
            <w:rStyle w:val="Collegamentoipertestuale"/>
            <w:rFonts w:ascii="Times New Roman" w:hAnsi="Times New Roman" w:cs="Times New Roman"/>
          </w:rPr>
          <w:t>(GU Serie Generale n.69 del 23-03-2022)</w:t>
        </w:r>
      </w:hyperlink>
    </w:p>
    <w:p w:rsidR="004A039C" w:rsidRDefault="004A039C" w:rsidP="00596C7B">
      <w:pPr>
        <w:spacing w:after="0"/>
        <w:jc w:val="both"/>
      </w:pPr>
    </w:p>
    <w:p w:rsidR="00596C7B" w:rsidRPr="00596C7B" w:rsidRDefault="002C654E" w:rsidP="00596C7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hyperlink r:id="rId27" w:history="1">
        <w:r w:rsidR="00596C7B" w:rsidRPr="00596C7B">
          <w:rPr>
            <w:rStyle w:val="Collegamentoipertestuale"/>
            <w:rFonts w:ascii="Times New Roman" w:hAnsi="Times New Roman" w:cs="Times New Roman"/>
            <w:b/>
            <w:bCs/>
          </w:rPr>
          <w:t>COMUNICATO  </w:t>
        </w:r>
      </w:hyperlink>
    </w:p>
    <w:p w:rsidR="00596C7B" w:rsidRPr="00596C7B" w:rsidRDefault="00596C7B" w:rsidP="00596C7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96C7B">
        <w:rPr>
          <w:rFonts w:ascii="Times New Roman" w:hAnsi="Times New Roman" w:cs="Times New Roman"/>
          <w:color w:val="000000" w:themeColor="text1"/>
        </w:rPr>
        <w:t>Approvazione della delibera n. 9/2022 adottata dal consiglio di amministrazione dell'Ente nazionale di previdenza ed assistenza dei medici e degli odontoiatri in data 27 gennaio 2022. (22A01835) </w:t>
      </w:r>
      <w:hyperlink r:id="rId28" w:tgtFrame="_blank" w:history="1">
        <w:r w:rsidRPr="00596C7B">
          <w:rPr>
            <w:rStyle w:val="Collegamentoipertestuale"/>
            <w:rFonts w:ascii="Times New Roman" w:hAnsi="Times New Roman" w:cs="Times New Roman"/>
          </w:rPr>
          <w:t>(GU Serie Generale n.69 del 23-03-2022)</w:t>
        </w:r>
      </w:hyperlink>
    </w:p>
    <w:p w:rsidR="00596C7B" w:rsidRDefault="00596C7B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E730B" w:rsidRPr="00BE730B" w:rsidRDefault="002C654E" w:rsidP="00BE730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hyperlink r:id="rId29" w:history="1">
        <w:r w:rsidR="00BE730B" w:rsidRPr="00BE730B">
          <w:rPr>
            <w:rStyle w:val="Collegamentoipertestuale"/>
            <w:rFonts w:ascii="Times New Roman" w:hAnsi="Times New Roman" w:cs="Times New Roman"/>
            <w:b/>
            <w:bCs/>
          </w:rPr>
          <w:t>DECRETO-LEGGE 24 marzo 2022, n. 24 </w:t>
        </w:r>
      </w:hyperlink>
    </w:p>
    <w:p w:rsidR="00BE730B" w:rsidRPr="00BE730B" w:rsidRDefault="00BE730B" w:rsidP="00BE730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E730B">
        <w:rPr>
          <w:rFonts w:ascii="Times New Roman" w:hAnsi="Times New Roman" w:cs="Times New Roman"/>
          <w:color w:val="000000" w:themeColor="text1"/>
        </w:rPr>
        <w:t>Disposizioni urgenti per il superamento delle misure di contrasto alla diffusione dell'epidemia da COVID-19, in conseguenza della cessazione dello stato di emergenza. (22G00034) </w:t>
      </w:r>
      <w:hyperlink r:id="rId30" w:tgtFrame="_blank" w:history="1">
        <w:r w:rsidRPr="00BE730B">
          <w:rPr>
            <w:rStyle w:val="Collegamentoipertestuale"/>
            <w:rFonts w:ascii="Times New Roman" w:hAnsi="Times New Roman" w:cs="Times New Roman"/>
          </w:rPr>
          <w:t>(GU Serie Generale n.70 del 24-03-2022)</w:t>
        </w:r>
      </w:hyperlink>
    </w:p>
    <w:p w:rsidR="00BE730B" w:rsidRDefault="00BE730B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E730B" w:rsidRPr="00C04C6E" w:rsidRDefault="00C04C6E" w:rsidP="000361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Normativa regionale </w:t>
      </w:r>
    </w:p>
    <w:p w:rsidR="00C04C6E" w:rsidRDefault="00C04C6E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04C6E" w:rsidRDefault="00C04C6E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31" w:history="1">
        <w:r w:rsidRPr="00C04C6E">
          <w:rPr>
            <w:rStyle w:val="Collegamentoipertestuale"/>
            <w:rFonts w:ascii="Times New Roman" w:hAnsi="Times New Roman" w:cs="Times New Roman"/>
          </w:rPr>
          <w:t>DECRETO n. 112 del 23 fe</w:t>
        </w:r>
        <w:r w:rsidRPr="00C04C6E">
          <w:rPr>
            <w:rStyle w:val="Collegamentoipertestuale"/>
            <w:rFonts w:ascii="Times New Roman" w:hAnsi="Times New Roman" w:cs="Times New Roman"/>
          </w:rPr>
          <w:t>b</w:t>
        </w:r>
        <w:r w:rsidRPr="00C04C6E">
          <w:rPr>
            <w:rStyle w:val="Collegamentoipertestuale"/>
            <w:rFonts w:ascii="Times New Roman" w:hAnsi="Times New Roman" w:cs="Times New Roman"/>
          </w:rPr>
          <w:t>braio 2022.</w:t>
        </w:r>
      </w:hyperlink>
    </w:p>
    <w:p w:rsidR="00C04C6E" w:rsidRDefault="00C04C6E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04C6E">
        <w:rPr>
          <w:rFonts w:ascii="Times New Roman" w:hAnsi="Times New Roman" w:cs="Times New Roman"/>
          <w:color w:val="000000" w:themeColor="text1"/>
        </w:rPr>
        <w:t xml:space="preserve"> Integrazione al D.A. n. 1030 del 29 maggio 2019, concernente revisione dei centri di riferimento regionale per patologie di alta specializzazione e di alto</w:t>
      </w:r>
      <w:r>
        <w:rPr>
          <w:rFonts w:ascii="Times New Roman" w:hAnsi="Times New Roman" w:cs="Times New Roman"/>
          <w:color w:val="000000" w:themeColor="text1"/>
        </w:rPr>
        <w:t xml:space="preserve"> interesse sociale e sanitario.                                           </w:t>
      </w:r>
      <w:r w:rsidRPr="00C04C6E">
        <w:rPr>
          <w:rFonts w:ascii="Times New Roman" w:hAnsi="Times New Roman" w:cs="Times New Roman"/>
          <w:color w:val="000000" w:themeColor="text1"/>
        </w:rPr>
        <w:t>pag. 21</w:t>
      </w:r>
    </w:p>
    <w:p w:rsidR="00C04C6E" w:rsidRDefault="00C04C6E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04C6E" w:rsidRDefault="00C04C6E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32" w:history="1">
        <w:r w:rsidRPr="00C04C6E">
          <w:rPr>
            <w:rStyle w:val="Collegamentoipertestuale"/>
            <w:rFonts w:ascii="Times New Roman" w:hAnsi="Times New Roman" w:cs="Times New Roman"/>
          </w:rPr>
          <w:t>DECRETO n.</w:t>
        </w:r>
        <w:r w:rsidRPr="00C04C6E">
          <w:rPr>
            <w:rStyle w:val="Collegamentoipertestuale"/>
            <w:rFonts w:ascii="Times New Roman" w:hAnsi="Times New Roman" w:cs="Times New Roman"/>
          </w:rPr>
          <w:t xml:space="preserve"> </w:t>
        </w:r>
        <w:r w:rsidRPr="00C04C6E">
          <w:rPr>
            <w:rStyle w:val="Collegamentoipertestuale"/>
            <w:rFonts w:ascii="Times New Roman" w:hAnsi="Times New Roman" w:cs="Times New Roman"/>
          </w:rPr>
          <w:t>138 del</w:t>
        </w:r>
        <w:r w:rsidRPr="00C04C6E">
          <w:rPr>
            <w:rStyle w:val="Collegamentoipertestuale"/>
            <w:rFonts w:ascii="Times New Roman" w:hAnsi="Times New Roman" w:cs="Times New Roman"/>
          </w:rPr>
          <w:t>l</w:t>
        </w:r>
        <w:r w:rsidRPr="00C04C6E">
          <w:rPr>
            <w:rStyle w:val="Collegamentoipertestuale"/>
            <w:rFonts w:ascii="Times New Roman" w:hAnsi="Times New Roman" w:cs="Times New Roman"/>
          </w:rPr>
          <w:t>’1 marzo 2022.</w:t>
        </w:r>
      </w:hyperlink>
      <w:r w:rsidRPr="00C04C6E">
        <w:rPr>
          <w:rFonts w:ascii="Times New Roman" w:hAnsi="Times New Roman" w:cs="Times New Roman"/>
          <w:color w:val="000000" w:themeColor="text1"/>
        </w:rPr>
        <w:t xml:space="preserve"> </w:t>
      </w:r>
    </w:p>
    <w:p w:rsidR="00C04C6E" w:rsidRPr="00F73154" w:rsidRDefault="00C04C6E" w:rsidP="000361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04C6E">
        <w:rPr>
          <w:rFonts w:ascii="Times New Roman" w:hAnsi="Times New Roman" w:cs="Times New Roman"/>
          <w:color w:val="000000" w:themeColor="text1"/>
        </w:rPr>
        <w:t xml:space="preserve">Istituzione della Rete assistenziale tempo dipendente per le emergenze emorragiche gastrointestinali e le urgenze endoscopiche della Regione Sicilia – Aggiornamento del Percorso diagnostico-terapeutico-assistenziale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Pr="00C04C6E">
        <w:rPr>
          <w:rFonts w:ascii="Times New Roman" w:hAnsi="Times New Roman" w:cs="Times New Roman"/>
          <w:color w:val="000000" w:themeColor="text1"/>
        </w:rPr>
        <w:t>pag. 26</w:t>
      </w:r>
    </w:p>
    <w:sectPr w:rsidR="00C04C6E" w:rsidRPr="00F73154" w:rsidSect="004A039C">
      <w:footerReference w:type="default" r:id="rId33"/>
      <w:pgSz w:w="11906" w:h="16838"/>
      <w:pgMar w:top="993" w:right="1134" w:bottom="567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4E" w:rsidRDefault="002C654E" w:rsidP="00605163">
      <w:pPr>
        <w:spacing w:after="0" w:line="240" w:lineRule="auto"/>
      </w:pPr>
      <w:r>
        <w:separator/>
      </w:r>
    </w:p>
  </w:endnote>
  <w:endnote w:type="continuationSeparator" w:id="0">
    <w:p w:rsidR="002C654E" w:rsidRDefault="002C654E" w:rsidP="006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63" w:rsidRDefault="00605163">
    <w:pPr>
      <w:pStyle w:val="Pidipagina"/>
    </w:pPr>
  </w:p>
  <w:p w:rsidR="00605163" w:rsidRPr="00605163" w:rsidRDefault="00605163" w:rsidP="00605163">
    <w:pPr>
      <w:pBdr>
        <w:top w:val="single" w:sz="6" w:space="1" w:color="auto"/>
      </w:pBdr>
      <w:tabs>
        <w:tab w:val="center" w:pos="4819"/>
        <w:tab w:val="right" w:pos="9638"/>
      </w:tabs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05163">
      <w:rPr>
        <w:rFonts w:ascii="Times New Roman" w:eastAsia="Times New Roman" w:hAnsi="Times New Roman" w:cs="Times New Roman"/>
        <w:sz w:val="20"/>
        <w:szCs w:val="20"/>
        <w:lang w:eastAsia="it-IT"/>
      </w:rPr>
      <w:t>Via S. Sofia n. 78, 95123 - CATANIA - Telefono 095/3782897 – 095/3781644</w:t>
    </w:r>
  </w:p>
  <w:p w:rsidR="00605163" w:rsidRPr="00605163" w:rsidRDefault="00605163" w:rsidP="00605163">
    <w:pPr>
      <w:pBdr>
        <w:top w:val="single" w:sz="6" w:space="1" w:color="auto"/>
      </w:pBdr>
      <w:tabs>
        <w:tab w:val="center" w:pos="4819"/>
        <w:tab w:val="right" w:pos="9638"/>
      </w:tabs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05163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Sito </w:t>
    </w:r>
    <w:proofErr w:type="gramStart"/>
    <w:r w:rsidRPr="00605163">
      <w:rPr>
        <w:rFonts w:ascii="Times New Roman" w:eastAsia="Times New Roman" w:hAnsi="Times New Roman" w:cs="Times New Roman"/>
        <w:sz w:val="20"/>
        <w:szCs w:val="20"/>
        <w:lang w:eastAsia="it-IT"/>
      </w:rPr>
      <w:t>Internet :</w:t>
    </w:r>
    <w:proofErr w:type="gramEnd"/>
    <w:r w:rsidRPr="00605163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http://www.policlinico.unict.it</w:t>
    </w:r>
  </w:p>
  <w:p w:rsidR="00605163" w:rsidRPr="00605163" w:rsidRDefault="00605163" w:rsidP="0060516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605163" w:rsidRDefault="00605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4E" w:rsidRDefault="002C654E" w:rsidP="00605163">
      <w:pPr>
        <w:spacing w:after="0" w:line="240" w:lineRule="auto"/>
      </w:pPr>
      <w:r>
        <w:separator/>
      </w:r>
    </w:p>
  </w:footnote>
  <w:footnote w:type="continuationSeparator" w:id="0">
    <w:p w:rsidR="002C654E" w:rsidRDefault="002C654E" w:rsidP="0060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5"/>
    <w:rsid w:val="00036121"/>
    <w:rsid w:val="002C654E"/>
    <w:rsid w:val="004A039C"/>
    <w:rsid w:val="00596C7B"/>
    <w:rsid w:val="00605163"/>
    <w:rsid w:val="009B0427"/>
    <w:rsid w:val="00AA5444"/>
    <w:rsid w:val="00AA731B"/>
    <w:rsid w:val="00B30F5D"/>
    <w:rsid w:val="00BE730B"/>
    <w:rsid w:val="00C04C6E"/>
    <w:rsid w:val="00C055FB"/>
    <w:rsid w:val="00C900B7"/>
    <w:rsid w:val="00EA4495"/>
    <w:rsid w:val="00F73154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8380"/>
  <w15:chartTrackingRefBased/>
  <w15:docId w15:val="{38FBDFDD-8E25-430B-B53A-01DF3C83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0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449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4C6E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0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6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0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163"/>
  </w:style>
  <w:style w:type="paragraph" w:styleId="Pidipagina">
    <w:name w:val="footer"/>
    <w:basedOn w:val="Normale"/>
    <w:link w:val="PidipaginaCarattere"/>
    <w:uiPriority w:val="99"/>
    <w:unhideWhenUsed/>
    <w:rsid w:val="0060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6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zzettaufficiale.it/atto/serie_generale/caricaDettaglioAtto/originario?atto.dataPubblicazioneGazzetta=2022-03-08&amp;atto.codiceRedazionale=22G00027&amp;elenco30giorni=true" TargetMode="External"/><Relationship Id="rId18" Type="http://schemas.openxmlformats.org/officeDocument/2006/relationships/hyperlink" Target="http://www.gazzettaufficiale.it/eli/gu/2022/03/12/60/sg/pdf" TargetMode="External"/><Relationship Id="rId26" Type="http://schemas.openxmlformats.org/officeDocument/2006/relationships/hyperlink" Target="http://www.gazzettaufficiale.it/eli/gu/2022/03/23/69/sg/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zzettaufficiale.it/atto/serie_generale/caricaDettaglioAtto/originario?atto.dataPubblicazioneGazzetta=2022-03-22&amp;atto.codiceRedazionale=22A01825&amp;elenco30giorni=tru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azzettaufficiale.it/atto/serie_generale/caricaDettaglioAtto/originario?atto.dataPubblicazioneGazzetta=2022-03-01&amp;atto.codiceRedazionale=22A01356&amp;elenco30giorni=true" TargetMode="External"/><Relationship Id="rId12" Type="http://schemas.openxmlformats.org/officeDocument/2006/relationships/hyperlink" Target="http://www.gazzettaufficiale.it/eli/gu/2022/03/05/54/sg/pdf" TargetMode="External"/><Relationship Id="rId17" Type="http://schemas.openxmlformats.org/officeDocument/2006/relationships/hyperlink" Target="https://www.gazzettaufficiale.it/atto/serie_generale/caricaDettaglioAtto/originario?atto.dataPubblicazioneGazzetta=2022-03-12&amp;atto.codiceRedazionale=22A01707&amp;elenco30giorni=true" TargetMode="External"/><Relationship Id="rId25" Type="http://schemas.openxmlformats.org/officeDocument/2006/relationships/hyperlink" Target="https://www.gazzettaufficiale.it/atto/serie_generale/caricaDettaglioAtto/originario?atto.dataPubblicazioneGazzetta=2022-03-23&amp;atto.codiceRedazionale=22A01832&amp;elenco30giorni=tru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azzettaufficiale.it/eli/gu/2022/03/09/57/sg/pdf" TargetMode="External"/><Relationship Id="rId20" Type="http://schemas.openxmlformats.org/officeDocument/2006/relationships/hyperlink" Target="http://www.gazzettaufficiale.it/eli/gu/2022/03/18/65/sg/pdf" TargetMode="External"/><Relationship Id="rId29" Type="http://schemas.openxmlformats.org/officeDocument/2006/relationships/hyperlink" Target="https://www.gazzettaufficiale.it/atto/serie_generale/caricaDettaglioAtto/originario?atto.dataPubblicazioneGazzetta=2022-03-24&amp;atto.codiceRedazionale=22G00034&amp;elenco30giorni=tru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azzettaufficiale.it/atto/serie_generale/caricaDettaglioAtto/originario?atto.dataPubblicazioneGazzetta=2022-03-05&amp;atto.codiceRedazionale=22A01557&amp;elenco30giorni=true" TargetMode="External"/><Relationship Id="rId24" Type="http://schemas.openxmlformats.org/officeDocument/2006/relationships/hyperlink" Target="http://www.gazzettaufficiale.it/eli/gu/2022/03/22/68/sg/pdf" TargetMode="External"/><Relationship Id="rId32" Type="http://schemas.openxmlformats.org/officeDocument/2006/relationships/hyperlink" Target="http://www.gurs.regione.sicilia.it/Gazzette/g22-12/g22-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zzettaufficiale.it/atto/serie_generale/caricaDettaglioAtto/originario?atto.dataPubblicazioneGazzetta=2022-03-09&amp;atto.codiceRedazionale=22A01515&amp;elenco30giorni=true" TargetMode="External"/><Relationship Id="rId23" Type="http://schemas.openxmlformats.org/officeDocument/2006/relationships/hyperlink" Target="https://www.gazzettaufficiale.it/atto/serie_generale/caricaDettaglioAtto/originario?atto.dataPubblicazioneGazzetta=2022-03-22&amp;atto.codiceRedazionale=22A01826&amp;elenco30giorni=true" TargetMode="External"/><Relationship Id="rId28" Type="http://schemas.openxmlformats.org/officeDocument/2006/relationships/hyperlink" Target="http://www.gazzettaufficiale.it/eli/gu/2022/03/23/69/sg/pdf" TargetMode="External"/><Relationship Id="rId10" Type="http://schemas.openxmlformats.org/officeDocument/2006/relationships/hyperlink" Target="http://www.gazzettaufficiale.it/eli/gu/2022/03/04/53/sg/pdf" TargetMode="External"/><Relationship Id="rId19" Type="http://schemas.openxmlformats.org/officeDocument/2006/relationships/hyperlink" Target="https://www.gazzettaufficiale.it/atto/serie_generale/caricaDettaglioAtto/originario?atto.dataPubblicazioneGazzetta=2022-03-18&amp;atto.codiceRedazionale=22A01712&amp;elenco30giorni=true" TargetMode="External"/><Relationship Id="rId31" Type="http://schemas.openxmlformats.org/officeDocument/2006/relationships/hyperlink" Target="http://www.gurs.regione.sicilia.it/Gazzette/g22-12/g22-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atto/serie_generale/caricaDettaglioAtto/originario?atto.dataPubblicazioneGazzetta=2022-03-04&amp;atto.codiceRedazionale=22A01497&amp;elenco30giorni=true" TargetMode="External"/><Relationship Id="rId14" Type="http://schemas.openxmlformats.org/officeDocument/2006/relationships/hyperlink" Target="http://www.gazzettaufficiale.it/eli/gu/2022/03/08/56/sg/pdf" TargetMode="External"/><Relationship Id="rId22" Type="http://schemas.openxmlformats.org/officeDocument/2006/relationships/hyperlink" Target="http://www.gazzettaufficiale.it/eli/gu/2022/03/22/68/sg/pdf" TargetMode="External"/><Relationship Id="rId27" Type="http://schemas.openxmlformats.org/officeDocument/2006/relationships/hyperlink" Target="https://www.gazzettaufficiale.it/atto/serie_generale/caricaDettaglioAtto/originario?atto.dataPubblicazioneGazzetta=2022-03-23&amp;atto.codiceRedazionale=22A01835&amp;elenco30giorni=true" TargetMode="External"/><Relationship Id="rId30" Type="http://schemas.openxmlformats.org/officeDocument/2006/relationships/hyperlink" Target="http://www.gazzettaufficiale.it/eli/gu/2022/03/24/70/sg/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gazzettaufficiale.it/eli/gu/2022/03/01/50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75A4-81A2-4750-A18C-8D1C9DF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Servizio Legale</cp:lastModifiedBy>
  <cp:revision>7</cp:revision>
  <cp:lastPrinted>2022-04-04T08:49:00Z</cp:lastPrinted>
  <dcterms:created xsi:type="dcterms:W3CDTF">2022-03-16T12:10:00Z</dcterms:created>
  <dcterms:modified xsi:type="dcterms:W3CDTF">2022-04-04T08:55:00Z</dcterms:modified>
</cp:coreProperties>
</file>