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 w:rsidR="00AF105E" w:rsidRPr="00AF105E">
        <w:rPr>
          <w:bCs/>
          <w:sz w:val="22"/>
          <w:szCs w:val="22"/>
        </w:rPr>
        <w:t>di</w:t>
      </w:r>
      <w:r w:rsidR="007429EB">
        <w:rPr>
          <w:bCs/>
          <w:sz w:val="22"/>
          <w:szCs w:val="22"/>
        </w:rPr>
        <w:t xml:space="preserve"> </w:t>
      </w:r>
      <w:r w:rsidR="00F97B66">
        <w:rPr>
          <w:bCs/>
          <w:sz w:val="22"/>
          <w:szCs w:val="22"/>
        </w:rPr>
        <w:t xml:space="preserve">dispositivi occorrenti alla U.O.C. di </w:t>
      </w:r>
      <w:proofErr w:type="spellStart"/>
      <w:r w:rsidR="00F97B66">
        <w:rPr>
          <w:bCs/>
          <w:sz w:val="22"/>
          <w:szCs w:val="22"/>
        </w:rPr>
        <w:t>Utin</w:t>
      </w:r>
      <w:proofErr w:type="spellEnd"/>
      <w:r w:rsidR="00F97B66">
        <w:rPr>
          <w:bCs/>
          <w:sz w:val="22"/>
          <w:szCs w:val="22"/>
        </w:rPr>
        <w:t xml:space="preserve"> e Neonatologia.</w:t>
      </w:r>
      <w:bookmarkStart w:id="0" w:name="_GoBack"/>
      <w:bookmarkEnd w:id="0"/>
      <w:r w:rsidR="000C4ECC">
        <w:rPr>
          <w:bCs/>
          <w:sz w:val="22"/>
          <w:szCs w:val="22"/>
        </w:rPr>
        <w:t xml:space="preserve"> </w:t>
      </w:r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lastRenderedPageBreak/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D.Lgs. 36/2023</w:t>
      </w:r>
    </w:p>
    <w:p w:rsidR="00B0710D" w:rsidRPr="00AE135A" w:rsidRDefault="00726C67" w:rsidP="00726C67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726C67">
        <w:rPr>
          <w:bCs/>
          <w:sz w:val="22"/>
          <w:szCs w:val="22"/>
        </w:rPr>
        <w:t>che il fatturato globale maturato nei migliori tre anni degli ultimi cinque anni precedenti a quello di indizione della procedura non deve essere inferiore all’importo a base d’asta del lotto posto in gara</w:t>
      </w:r>
      <w:r>
        <w:rPr>
          <w:bCs/>
          <w:sz w:val="22"/>
          <w:szCs w:val="22"/>
        </w:rPr>
        <w:t>.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 xml:space="preserve">di essere a conoscenza che la presente istanza non costituisce proposta contrattuale e non vincola in </w:t>
      </w:r>
      <w:proofErr w:type="gramStart"/>
      <w:r w:rsidRPr="00AE135A">
        <w:rPr>
          <w:spacing w:val="4"/>
          <w:sz w:val="21"/>
          <w:szCs w:val="21"/>
        </w:rPr>
        <w:t>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</w:t>
      </w:r>
      <w:proofErr w:type="gramEnd"/>
      <w:r w:rsidRPr="00AE135A">
        <w:rPr>
          <w:spacing w:val="4"/>
          <w:sz w:val="21"/>
          <w:szCs w:val="21"/>
        </w:rPr>
        <w:t xml:space="preserve">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471F"/>
    <w:rsid w:val="000762EC"/>
    <w:rsid w:val="00085288"/>
    <w:rsid w:val="000C4ECC"/>
    <w:rsid w:val="00124E4B"/>
    <w:rsid w:val="00144F7E"/>
    <w:rsid w:val="001E0A24"/>
    <w:rsid w:val="002B6FAC"/>
    <w:rsid w:val="003622FD"/>
    <w:rsid w:val="003E10CF"/>
    <w:rsid w:val="00437A99"/>
    <w:rsid w:val="004461EA"/>
    <w:rsid w:val="004C3278"/>
    <w:rsid w:val="005B2EA0"/>
    <w:rsid w:val="00654254"/>
    <w:rsid w:val="00655959"/>
    <w:rsid w:val="006A7FEB"/>
    <w:rsid w:val="00714BD9"/>
    <w:rsid w:val="00726C67"/>
    <w:rsid w:val="007429EB"/>
    <w:rsid w:val="007A53C6"/>
    <w:rsid w:val="007B6569"/>
    <w:rsid w:val="007E71E7"/>
    <w:rsid w:val="007F736F"/>
    <w:rsid w:val="008B350E"/>
    <w:rsid w:val="008C33E3"/>
    <w:rsid w:val="009B3893"/>
    <w:rsid w:val="009E3123"/>
    <w:rsid w:val="00AC53F4"/>
    <w:rsid w:val="00AD5A83"/>
    <w:rsid w:val="00AE135A"/>
    <w:rsid w:val="00AF105E"/>
    <w:rsid w:val="00B0710D"/>
    <w:rsid w:val="00C44F2E"/>
    <w:rsid w:val="00CF7091"/>
    <w:rsid w:val="00D9689A"/>
    <w:rsid w:val="00DD594E"/>
    <w:rsid w:val="00E32E05"/>
    <w:rsid w:val="00E404EF"/>
    <w:rsid w:val="00E75039"/>
    <w:rsid w:val="00EA09CF"/>
    <w:rsid w:val="00F36C6F"/>
    <w:rsid w:val="00F97B66"/>
    <w:rsid w:val="00FD3ADE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A7F8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Rosanna Cantarella</cp:lastModifiedBy>
  <cp:revision>29</cp:revision>
  <dcterms:created xsi:type="dcterms:W3CDTF">2023-09-22T07:00:00Z</dcterms:created>
  <dcterms:modified xsi:type="dcterms:W3CDTF">2026-09-07T10:22:00Z</dcterms:modified>
</cp:coreProperties>
</file>