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5EC8D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38B0B8A3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6EA80FC4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4071C824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6817E352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58FFCADA" w14:textId="77777777" w:rsidR="00AA4E5F" w:rsidRPr="00AA4E5F" w:rsidRDefault="00B0710D" w:rsidP="00AA4E5F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AA4E5F" w:rsidRPr="00AA4E5F">
        <w:rPr>
          <w:bCs/>
          <w:sz w:val="24"/>
          <w:szCs w:val="24"/>
        </w:rPr>
        <w:t>in somministrazione per 21 mesi, con opzione di proroga semestrale ed eventuale utilizzo del quinto d’obbligo, di cerotti per medicazioni generali, occorrenti all’Azienda.</w:t>
      </w:r>
    </w:p>
    <w:p w14:paraId="69357FA2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46E4C88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  <w:bookmarkStart w:id="0" w:name="_GoBack"/>
      <w:bookmarkEnd w:id="0"/>
    </w:p>
    <w:p w14:paraId="567ADFB6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42E52EF2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6D46CDFB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50590EBE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039772E8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641FE6A0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36DF78BE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627EB17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34729192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2A475B11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0E7D6A87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7C6C7E3A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69337852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69BC85D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51628B2D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4C820CB2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342DF037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616548DE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05A95327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4BE7C53A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1586158B" w14:textId="1F2638F8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332909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agli articoli dal 94 al 98 del D.Lgs. 36/2023</w:t>
      </w:r>
    </w:p>
    <w:p w14:paraId="53F5364F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maturato </w:t>
      </w:r>
      <w:r w:rsidR="00CD439A" w:rsidRPr="007B56FE">
        <w:rPr>
          <w:sz w:val="24"/>
          <w:szCs w:val="24"/>
        </w:rPr>
        <w:t xml:space="preserve">nei migliori tre anni degli ultimi cinque anni precedenti a quello di indizione della procedura non inferiore all’importo a base d’asta del lotto posto in </w:t>
      </w:r>
      <w:commentRangeStart w:id="1"/>
      <w:r w:rsidR="00CD439A" w:rsidRPr="007B56FE">
        <w:rPr>
          <w:sz w:val="24"/>
          <w:szCs w:val="24"/>
        </w:rPr>
        <w:t>gara</w:t>
      </w:r>
      <w:commentRangeEnd w:id="1"/>
      <w:r w:rsidR="00CD439A" w:rsidRPr="007B56FE">
        <w:rPr>
          <w:sz w:val="24"/>
          <w:szCs w:val="24"/>
        </w:rPr>
        <w:commentReference w:id="1"/>
      </w:r>
      <w:r w:rsidR="00CD439A">
        <w:rPr>
          <w:sz w:val="24"/>
          <w:szCs w:val="24"/>
        </w:rPr>
        <w:t>.</w:t>
      </w:r>
    </w:p>
    <w:p w14:paraId="0131531D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5C4E2DEA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3E44548F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5E6CBC20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A1116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41EE3D54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14:paraId="6BB38C2A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6215207D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5F8C57B7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260DEE6F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14:paraId="7F80E1D3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0E646320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14:paraId="3C3B85B0" w14:textId="77777777" w:rsidR="00AE135A" w:rsidRDefault="00AE135A" w:rsidP="00AE135A"/>
    <w:p w14:paraId="52847A37" w14:textId="77777777"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14:paraId="3F51828C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lmira Delia Giovanna Trovato" w:date="2025-03-25T16:27:00Z" w:initials="PDGT">
    <w:p w14:paraId="71F4D0E9" w14:textId="77777777" w:rsidR="00CD439A" w:rsidRDefault="00CD439A" w:rsidP="00CD439A">
      <w:pPr>
        <w:pStyle w:val="Testocommento"/>
      </w:pPr>
      <w:r>
        <w:rPr>
          <w:rStyle w:val="Rimandocommento"/>
        </w:rPr>
        <w:annotationRef/>
      </w:r>
      <w:r>
        <w:t>Modificato in accordo con il Dott. Raffaele, a seguito delle modifiche del codice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F4D0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mira Delia Giovanna Trovato">
    <w15:presenceInfo w15:providerId="AD" w15:userId="S-1-5-21-1608280767-824197560-2002191721-32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32909"/>
    <w:rsid w:val="003622FD"/>
    <w:rsid w:val="00654254"/>
    <w:rsid w:val="006A7FEB"/>
    <w:rsid w:val="007B6569"/>
    <w:rsid w:val="008B350E"/>
    <w:rsid w:val="009E3123"/>
    <w:rsid w:val="00AA4E5F"/>
    <w:rsid w:val="00AD5A83"/>
    <w:rsid w:val="00AE135A"/>
    <w:rsid w:val="00B0710D"/>
    <w:rsid w:val="00CD439A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6CA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D43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39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39A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15</cp:revision>
  <dcterms:created xsi:type="dcterms:W3CDTF">2023-09-21T10:47:00Z</dcterms:created>
  <dcterms:modified xsi:type="dcterms:W3CDTF">2025-09-25T11:15:00Z</dcterms:modified>
</cp:coreProperties>
</file>